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6ECE8" w14:textId="77777777" w:rsidR="005A66CC" w:rsidRDefault="00FC691B">
      <w:r>
        <w:t>______________________________________________________________________________</w:t>
      </w:r>
    </w:p>
    <w:p w14:paraId="5DBB363A" w14:textId="77777777" w:rsidR="005A66CC" w:rsidRDefault="005A66CC">
      <w:pPr>
        <w:jc w:val="center"/>
      </w:pPr>
    </w:p>
    <w:p w14:paraId="721C46E1" w14:textId="77777777" w:rsidR="005A66CC" w:rsidRDefault="00FC691B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How is Solar Energy a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developing solution for human energy consumption?</w:t>
      </w:r>
    </w:p>
    <w:p w14:paraId="41D81096" w14:textId="77777777" w:rsidR="005A66CC" w:rsidRDefault="00FC691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NGSS Core Question: ETS1B: Engineering Design</w:t>
      </w:r>
    </w:p>
    <w:p w14:paraId="1901253C" w14:textId="77777777" w:rsidR="005A66CC" w:rsidRDefault="00FC691B">
      <w:r>
        <w:t>______________________________________________________________________________</w:t>
      </w:r>
    </w:p>
    <w:p w14:paraId="5BFE20FF" w14:textId="77777777" w:rsidR="005A66CC" w:rsidRDefault="00FC691B">
      <w:r>
        <w:t>______________________________________________________________________________</w:t>
      </w:r>
    </w:p>
    <w:p w14:paraId="3F44CB4D" w14:textId="77777777" w:rsidR="005A66CC" w:rsidRDefault="005A66CC">
      <w:pPr>
        <w:rPr>
          <w:rFonts w:ascii="Times New Roman" w:eastAsia="Times New Roman" w:hAnsi="Times New Roman" w:cs="Times New Roman"/>
        </w:rPr>
      </w:pP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85"/>
        <w:gridCol w:w="2970"/>
        <w:gridCol w:w="3595"/>
      </w:tblGrid>
      <w:tr w:rsidR="005A66CC" w14:paraId="02928009" w14:textId="77777777">
        <w:tc>
          <w:tcPr>
            <w:tcW w:w="2785" w:type="dxa"/>
          </w:tcPr>
          <w:p w14:paraId="4D381BB1" w14:textId="77777777" w:rsidR="005A66CC" w:rsidRDefault="00FC69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Instructional Objectives</w:t>
            </w:r>
          </w:p>
          <w:p w14:paraId="7C8B4384" w14:textId="77777777" w:rsidR="005A66CC" w:rsidRDefault="00FC691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Students will be able to</w:t>
            </w:r>
          </w:p>
        </w:tc>
        <w:tc>
          <w:tcPr>
            <w:tcW w:w="2970" w:type="dxa"/>
          </w:tcPr>
          <w:p w14:paraId="05AA2694" w14:textId="77777777" w:rsidR="005A66CC" w:rsidRDefault="00FC69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Learning Outcomes</w:t>
            </w:r>
          </w:p>
          <w:p w14:paraId="6B96A68C" w14:textId="77777777" w:rsidR="005A66CC" w:rsidRDefault="00FC691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Students will demonstrate the</w:t>
            </w:r>
            <w:r>
              <w:rPr>
                <w:rFonts w:ascii="Times New Roman" w:eastAsia="Times New Roman" w:hAnsi="Times New Roman" w:cs="Times New Roman"/>
                <w:i/>
              </w:rPr>
              <w:t xml:space="preserve"> measurable abilities</w:t>
            </w:r>
          </w:p>
        </w:tc>
        <w:tc>
          <w:tcPr>
            <w:tcW w:w="3595" w:type="dxa"/>
          </w:tcPr>
          <w:p w14:paraId="0D803E33" w14:textId="77777777" w:rsidR="005A66CC" w:rsidRDefault="00FC691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Standards</w:t>
            </w:r>
          </w:p>
          <w:p w14:paraId="0BDEEF64" w14:textId="77777777" w:rsidR="005A66CC" w:rsidRDefault="00FC691B">
            <w:pPr>
              <w:jc w:val="center"/>
              <w:rPr>
                <w:rFonts w:ascii="Times New Roman" w:eastAsia="Times New Roman" w:hAnsi="Times New Roman" w:cs="Times New Roman"/>
                <w:i/>
              </w:rPr>
            </w:pPr>
            <w:r>
              <w:rPr>
                <w:rFonts w:ascii="Times New Roman" w:eastAsia="Times New Roman" w:hAnsi="Times New Roman" w:cs="Times New Roman"/>
                <w:i/>
              </w:rPr>
              <w:t>Students will address</w:t>
            </w:r>
          </w:p>
        </w:tc>
      </w:tr>
      <w:tr w:rsidR="005A66CC" w14:paraId="328BDEE0" w14:textId="77777777">
        <w:tc>
          <w:tcPr>
            <w:tcW w:w="2785" w:type="dxa"/>
          </w:tcPr>
          <w:p w14:paraId="49468F4B" w14:textId="77777777" w:rsidR="005A66CC" w:rsidRDefault="00FC691B">
            <w:pPr>
              <w:ind w:left="518" w:hanging="51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IO1: Describe how solar energy technology can have deep impacts on society and the environment by comparing real-world examples of solar technology on Earth and in Space.</w:t>
            </w:r>
          </w:p>
        </w:tc>
        <w:tc>
          <w:tcPr>
            <w:tcW w:w="2970" w:type="dxa"/>
          </w:tcPr>
          <w:p w14:paraId="32F408AA" w14:textId="77777777" w:rsidR="005A66CC" w:rsidRDefault="00FC691B">
            <w:pPr>
              <w:ind w:left="548" w:hanging="5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LO1: Explain how photoelectric materials emit electrons when they absorb light of a high-enough frequency by examining electromagnetic properties and identifying visible lights place in the spectrum. (PS4.B)</w:t>
            </w:r>
          </w:p>
          <w:p w14:paraId="56FD3920" w14:textId="77777777" w:rsidR="005A66CC" w:rsidRDefault="005A66CC">
            <w:pPr>
              <w:ind w:left="548" w:hanging="548"/>
              <w:rPr>
                <w:rFonts w:ascii="Times New Roman" w:eastAsia="Times New Roman" w:hAnsi="Times New Roman" w:cs="Times New Roman"/>
              </w:rPr>
            </w:pPr>
          </w:p>
          <w:p w14:paraId="4B855285" w14:textId="77777777" w:rsidR="005A66CC" w:rsidRDefault="00FC691B">
            <w:pPr>
              <w:ind w:left="548" w:hanging="54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LO2: Analyze the ways in which solar energy tec</w:t>
            </w:r>
            <w:r>
              <w:rPr>
                <w:rFonts w:ascii="Times New Roman" w:eastAsia="Times New Roman" w:hAnsi="Times New Roman" w:cs="Times New Roman"/>
              </w:rPr>
              <w:t>hnology helps to solve real-world energy resources and climate change problems by describing the problem, matching it with a solar technology solution, and listing potential secondary &amp; tertiary impacts. (HS-ESS3-4)</w:t>
            </w:r>
          </w:p>
        </w:tc>
        <w:tc>
          <w:tcPr>
            <w:tcW w:w="3595" w:type="dxa"/>
          </w:tcPr>
          <w:p w14:paraId="54BBA69C" w14:textId="77777777" w:rsidR="005A66CC" w:rsidRDefault="00FC691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PRACTICES:</w:t>
            </w:r>
          </w:p>
          <w:p w14:paraId="3DF396E6" w14:textId="77777777" w:rsidR="005A66CC" w:rsidRDefault="00FC69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Constructing Explanations and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Designing Solutions</w:t>
            </w:r>
          </w:p>
          <w:p w14:paraId="44F0C26E" w14:textId="77777777" w:rsidR="005A66CC" w:rsidRDefault="00FC69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Obtaining, Evaluating, and Communicating Information</w:t>
            </w:r>
          </w:p>
          <w:p w14:paraId="635FDDBC" w14:textId="77777777" w:rsidR="005A66CC" w:rsidRDefault="00FC691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Engaging in Argument from Evidence Scientific Knowledge is based on Empirical Evidence</w:t>
            </w:r>
          </w:p>
          <w:p w14:paraId="6FCA6516" w14:textId="77777777" w:rsidR="005A66CC" w:rsidRDefault="005A66CC">
            <w:pPr>
              <w:rPr>
                <w:rFonts w:ascii="Times New Roman" w:eastAsia="Times New Roman" w:hAnsi="Times New Roman" w:cs="Times New Roman"/>
              </w:rPr>
            </w:pPr>
          </w:p>
          <w:p w14:paraId="4294FD7F" w14:textId="77777777" w:rsidR="005A66CC" w:rsidRDefault="00FC691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DISCIPLINARY CORE IDEAS:</w:t>
            </w:r>
          </w:p>
          <w:p w14:paraId="68CDB864" w14:textId="77777777" w:rsidR="005A66CC" w:rsidRDefault="00FC69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ETS1.B: Engineering Design</w:t>
            </w:r>
          </w:p>
          <w:p w14:paraId="3727CA91" w14:textId="77777777" w:rsidR="005A66CC" w:rsidRDefault="00FC69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PS3.B: Conservation of Energy and Energy Transfer</w:t>
            </w:r>
          </w:p>
          <w:p w14:paraId="0C92E848" w14:textId="77777777" w:rsidR="005A66CC" w:rsidRDefault="00FC691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ESS3.C: Human Impacts on Earth Systems</w:t>
            </w:r>
          </w:p>
          <w:p w14:paraId="7AE5D032" w14:textId="77777777" w:rsidR="005A66CC" w:rsidRDefault="005A66CC">
            <w:pPr>
              <w:rPr>
                <w:rFonts w:ascii="Times New Roman" w:eastAsia="Times New Roman" w:hAnsi="Times New Roman" w:cs="Times New Roman"/>
              </w:rPr>
            </w:pPr>
          </w:p>
          <w:p w14:paraId="5D70F749" w14:textId="77777777" w:rsidR="005A66CC" w:rsidRDefault="00FC691B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CROSSCUTTING CONCEPTS</w:t>
            </w:r>
          </w:p>
          <w:p w14:paraId="51CBA5BA" w14:textId="77777777" w:rsidR="005A66CC" w:rsidRDefault="00FC691B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Influence of Science, Engineering, and Technology on Society and the Natural World.</w:t>
            </w:r>
          </w:p>
          <w:p w14:paraId="0CA1B43A" w14:textId="77777777" w:rsidR="005A66CC" w:rsidRDefault="005A66CC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3AF20DFE" w14:textId="77777777" w:rsidR="005A66CC" w:rsidRDefault="005A66CC">
      <w:pPr>
        <w:rPr>
          <w:rFonts w:ascii="Times New Roman" w:eastAsia="Times New Roman" w:hAnsi="Times New Roman" w:cs="Times New Roman"/>
        </w:rPr>
      </w:pPr>
      <w:bookmarkStart w:id="0" w:name="_heading=h.gjdgxs" w:colFirst="0" w:colLast="0"/>
      <w:bookmarkEnd w:id="0"/>
    </w:p>
    <w:sectPr w:rsidR="005A66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835CE"/>
    <w:multiLevelType w:val="multilevel"/>
    <w:tmpl w:val="99A24B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73F9C"/>
    <w:multiLevelType w:val="multilevel"/>
    <w:tmpl w:val="01649A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3E1610"/>
    <w:multiLevelType w:val="multilevel"/>
    <w:tmpl w:val="560A4E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6CC"/>
    <w:rsid w:val="005A66CC"/>
    <w:rsid w:val="00FC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CEE2C2"/>
  <w15:docId w15:val="{F9DBC756-5044-1E44-B89D-AE2A44ABB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AF5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85B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Oz4sD1tE9SzJ15JPUe2i/QIBMw==">AMUW2mUh3V+/kkt1jwJyqA1+3QKlvFKQmJ0URwDQDXH9SFdWD98fkQCKVvnPJcUEPEWlXp7hE57u9cIrd7AhsD4j3jZ145ZbFiXFwcvYNHf9VH9elQDNary5cCJzdIKT7JHchBpSOkml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1366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Sian Proctor</dc:creator>
  <cp:lastModifiedBy>Jessica Swann</cp:lastModifiedBy>
  <cp:revision>2</cp:revision>
  <dcterms:created xsi:type="dcterms:W3CDTF">2020-04-15T22:15:00Z</dcterms:created>
  <dcterms:modified xsi:type="dcterms:W3CDTF">2020-04-15T22:15:00Z</dcterms:modified>
</cp:coreProperties>
</file>